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A8" w:rsidRPr="00796512" w:rsidRDefault="004742C8" w:rsidP="004742C8">
      <w:pPr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512">
        <w:rPr>
          <w:rFonts w:ascii="Times New Roman" w:eastAsia="Times New Roman" w:hAnsi="Times New Roman" w:cs="Times New Roman"/>
          <w:sz w:val="32"/>
          <w:szCs w:val="24"/>
          <w:lang w:eastAsia="ru-RU"/>
        </w:rPr>
        <w:t>Отчет о мероприятиях, которые проводились в Центре цифрового и гуманитарного профилей «Точка роста».</w:t>
      </w:r>
    </w:p>
    <w:p w:rsidR="00796512" w:rsidRPr="00796512" w:rsidRDefault="004742C8" w:rsidP="00796512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sz w:val="32"/>
        </w:rPr>
      </w:pPr>
      <w:r>
        <w:rPr>
          <w:sz w:val="32"/>
        </w:rPr>
        <w:t>24 сентября в МКОУ «Комсомольская СОШ» состоялось открытие  Центра образования цифрового и гуманитарного профилей «Точка роста»</w:t>
      </w:r>
      <w:r w:rsidR="005648DC">
        <w:rPr>
          <w:sz w:val="32"/>
        </w:rPr>
        <w:t xml:space="preserve">. </w:t>
      </w:r>
      <w:r w:rsidR="00796512" w:rsidRPr="00796512">
        <w:rPr>
          <w:sz w:val="32"/>
        </w:rPr>
        <w:t xml:space="preserve">Торжественное открытие Центра на базе Комсомольской СОШ </w:t>
      </w:r>
      <w:proofErr w:type="spellStart"/>
      <w:r w:rsidR="00796512" w:rsidRPr="00796512">
        <w:rPr>
          <w:sz w:val="32"/>
        </w:rPr>
        <w:t>Кизилюртовского</w:t>
      </w:r>
      <w:proofErr w:type="spellEnd"/>
      <w:r w:rsidR="00796512" w:rsidRPr="00796512">
        <w:rPr>
          <w:sz w:val="32"/>
        </w:rPr>
        <w:t xml:space="preserve"> района посетила Заместитель Председателя Правительства РД – министр образования и науки РД </w:t>
      </w:r>
      <w:proofErr w:type="spellStart"/>
      <w:r w:rsidR="00796512" w:rsidRPr="00796512">
        <w:rPr>
          <w:sz w:val="32"/>
        </w:rPr>
        <w:t>Уммупазиль</w:t>
      </w:r>
      <w:proofErr w:type="spellEnd"/>
      <w:r w:rsidR="00796512" w:rsidRPr="00796512">
        <w:rPr>
          <w:sz w:val="32"/>
        </w:rPr>
        <w:t xml:space="preserve"> </w:t>
      </w:r>
      <w:proofErr w:type="spellStart"/>
      <w:r w:rsidR="00796512" w:rsidRPr="00796512">
        <w:rPr>
          <w:sz w:val="32"/>
        </w:rPr>
        <w:t>Омарова</w:t>
      </w:r>
      <w:proofErr w:type="spellEnd"/>
      <w:r w:rsidR="00796512" w:rsidRPr="00796512">
        <w:rPr>
          <w:sz w:val="32"/>
        </w:rPr>
        <w:t>.</w:t>
      </w:r>
    </w:p>
    <w:p w:rsidR="00796512" w:rsidRPr="00796512" w:rsidRDefault="00796512" w:rsidP="00796512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sz w:val="32"/>
        </w:rPr>
      </w:pPr>
      <w:r w:rsidRPr="00796512">
        <w:rPr>
          <w:sz w:val="32"/>
        </w:rPr>
        <w:t xml:space="preserve">Глава </w:t>
      </w:r>
      <w:proofErr w:type="spellStart"/>
      <w:r w:rsidRPr="00796512">
        <w:rPr>
          <w:sz w:val="32"/>
        </w:rPr>
        <w:t>Минобрнауки</w:t>
      </w:r>
      <w:proofErr w:type="spellEnd"/>
      <w:r w:rsidRPr="00796512">
        <w:rPr>
          <w:sz w:val="32"/>
        </w:rPr>
        <w:t xml:space="preserve"> РД поздравила учащихся и коллектив школы с открытием «Точки роста» и приняла участие в церемонии разрезания красной ленты. Также вице-премьер осмотрела интерактивные классы центра и пообщалась с учащимися и педагогами образовательного учреждения.</w:t>
      </w:r>
    </w:p>
    <w:p w:rsidR="00796512" w:rsidRPr="00796512" w:rsidRDefault="00796512" w:rsidP="00796512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sz w:val="32"/>
        </w:rPr>
      </w:pPr>
      <w:r w:rsidRPr="00796512">
        <w:rPr>
          <w:sz w:val="32"/>
        </w:rPr>
        <w:t>«Реализация данного проекта, несомненно, позволит повысить качество общего образования. У детей появляются новые возможности, меняются подходы и методы их обучения. С обновлением содержания обновляется пространство детского обучения и творчества. Дети смогут реализовывать себя в проектной деятельности, принимать участие в различных конкурсах, предметных олимпиадах, выставках, конференциях. Главная задача центров «Точка роста» – внедрение инновационных методов обучения школьников, в том числе по предметным областям «Технология», «Математика и информатика», «ОБЖ». Каждый из центров оснащен с</w:t>
      </w:r>
      <w:r>
        <w:rPr>
          <w:sz w:val="32"/>
        </w:rPr>
        <w:t>овременным учебным комплексом</w:t>
      </w:r>
      <w:r w:rsidRPr="00796512">
        <w:rPr>
          <w:sz w:val="32"/>
        </w:rPr>
        <w:t xml:space="preserve">, который наполнит процесс обучения в сельских школах робототехникой, 3D-моделированием, </w:t>
      </w:r>
      <w:proofErr w:type="spellStart"/>
      <w:r w:rsidRPr="00796512">
        <w:rPr>
          <w:sz w:val="32"/>
        </w:rPr>
        <w:t>нейр</w:t>
      </w:r>
      <w:proofErr w:type="gramStart"/>
      <w:r w:rsidRPr="00796512">
        <w:rPr>
          <w:sz w:val="32"/>
        </w:rPr>
        <w:t>о</w:t>
      </w:r>
      <w:proofErr w:type="spellEnd"/>
      <w:r w:rsidRPr="00796512">
        <w:rPr>
          <w:sz w:val="32"/>
        </w:rPr>
        <w:t>-</w:t>
      </w:r>
      <w:proofErr w:type="gramEnd"/>
      <w:r w:rsidRPr="00796512">
        <w:rPr>
          <w:sz w:val="32"/>
        </w:rPr>
        <w:t xml:space="preserve"> и </w:t>
      </w:r>
      <w:proofErr w:type="spellStart"/>
      <w:r w:rsidRPr="00796512">
        <w:rPr>
          <w:sz w:val="32"/>
        </w:rPr>
        <w:t>нанотехнологиями</w:t>
      </w:r>
      <w:proofErr w:type="spellEnd"/>
      <w:r w:rsidRPr="00796512">
        <w:rPr>
          <w:sz w:val="32"/>
        </w:rPr>
        <w:t xml:space="preserve">. В доступном пользовании у школьников появились 3D-принтеры, </w:t>
      </w:r>
      <w:proofErr w:type="spellStart"/>
      <w:r w:rsidRPr="00796512">
        <w:rPr>
          <w:sz w:val="32"/>
        </w:rPr>
        <w:t>квадрокоптеры</w:t>
      </w:r>
      <w:proofErr w:type="spellEnd"/>
      <w:r w:rsidRPr="00796512">
        <w:rPr>
          <w:sz w:val="32"/>
        </w:rPr>
        <w:t>, шлемы виртуальной реальности, фотоаппараты и видеокамеры, планшеты и ноутбуки, тренажёры-манекены для отработки сердечно-лёгочной реанимации, наборы имитаторов травм и поражений и многое другое.</w:t>
      </w:r>
    </w:p>
    <w:p w:rsidR="00796512" w:rsidRPr="00796512" w:rsidRDefault="00796512" w:rsidP="00796512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sz w:val="32"/>
        </w:rPr>
      </w:pPr>
      <w:r w:rsidRPr="00796512">
        <w:rPr>
          <w:sz w:val="32"/>
        </w:rPr>
        <w:t xml:space="preserve">Помещения центров состоят из нескольких функциональных зон. Это учебные кабинеты и проектный зал, оформленный по принципу </w:t>
      </w:r>
      <w:proofErr w:type="spellStart"/>
      <w:r w:rsidRPr="00796512">
        <w:rPr>
          <w:sz w:val="32"/>
        </w:rPr>
        <w:t>коворкинга</w:t>
      </w:r>
      <w:proofErr w:type="spellEnd"/>
      <w:r w:rsidRPr="00796512">
        <w:rPr>
          <w:sz w:val="32"/>
        </w:rPr>
        <w:t xml:space="preserve"> и включающий шахматную гостиную и </w:t>
      </w:r>
      <w:proofErr w:type="spellStart"/>
      <w:r w:rsidRPr="00796512">
        <w:rPr>
          <w:sz w:val="32"/>
        </w:rPr>
        <w:t>медиатеку</w:t>
      </w:r>
      <w:proofErr w:type="spellEnd"/>
      <w:r w:rsidRPr="00796512">
        <w:rPr>
          <w:sz w:val="32"/>
        </w:rPr>
        <w:t xml:space="preserve">. Понятие школьный класс здесь приобретает новое видение: необычные цветовые решения и дизайн, вместо обычных стульев и парт – удобные </w:t>
      </w:r>
      <w:proofErr w:type="spellStart"/>
      <w:r w:rsidRPr="00796512">
        <w:rPr>
          <w:sz w:val="32"/>
        </w:rPr>
        <w:t>стулья-трансформеры</w:t>
      </w:r>
      <w:proofErr w:type="spellEnd"/>
      <w:r w:rsidRPr="00796512">
        <w:rPr>
          <w:sz w:val="32"/>
        </w:rPr>
        <w:t>, мягкие пуфы и раздвижные столы.</w:t>
      </w:r>
    </w:p>
    <w:p w:rsidR="00796512" w:rsidRPr="00796512" w:rsidRDefault="00796512" w:rsidP="00796512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sz w:val="32"/>
        </w:rPr>
      </w:pPr>
      <w:r>
        <w:rPr>
          <w:sz w:val="32"/>
        </w:rPr>
        <w:lastRenderedPageBreak/>
        <w:t>Обучают</w:t>
      </w:r>
      <w:r w:rsidRPr="00796512">
        <w:rPr>
          <w:sz w:val="32"/>
        </w:rPr>
        <w:t xml:space="preserve"> детей педагоги, которые прошли очную образовательную сессию на базе де</w:t>
      </w:r>
      <w:r>
        <w:rPr>
          <w:sz w:val="32"/>
        </w:rPr>
        <w:t>тского технопарка «</w:t>
      </w:r>
      <w:proofErr w:type="spellStart"/>
      <w:r>
        <w:rPr>
          <w:sz w:val="32"/>
        </w:rPr>
        <w:t>Кванториум</w:t>
      </w:r>
      <w:proofErr w:type="spellEnd"/>
      <w:r>
        <w:rPr>
          <w:sz w:val="32"/>
        </w:rPr>
        <w:t>».</w:t>
      </w:r>
    </w:p>
    <w:p w:rsidR="004742C8" w:rsidRPr="00796512" w:rsidRDefault="001A23A0" w:rsidP="004742C8">
      <w:pPr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51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4742C8" w:rsidRDefault="001338F3" w:rsidP="0066720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E:\2019-2020 учебный год\Точка роста\ФОТО точка роста\IMG-201909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-2020 учебный год\Точка роста\ФОТО точка роста\IMG-20190930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08" w:rsidRDefault="00667208" w:rsidP="001338F3">
      <w:pPr>
        <w:tabs>
          <w:tab w:val="left" w:pos="315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4" name="Рисунок 4" descr="E:\2019-2020 учебный год\Точка роста\ФОТО точка роста\IMG-20190930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9-2020 учебный год\Точка роста\ФОТО точка роста\IMG-20190930-WA01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08" w:rsidRDefault="00667208" w:rsidP="0066720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67208" w:rsidRDefault="00667208" w:rsidP="00667208">
      <w:pPr>
        <w:tabs>
          <w:tab w:val="left" w:pos="837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5" name="Рисунок 5" descr="E:\2019-2020 учебный год\Точка роста\ФОТО точка роста\IMG-20190930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19-2020 учебный год\Точка роста\ФОТО точка роста\IMG-20190930-WA01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08" w:rsidRDefault="00667208" w:rsidP="00667208">
      <w:pPr>
        <w:tabs>
          <w:tab w:val="left" w:pos="837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12254" w:rsidRDefault="00667208" w:rsidP="00667208">
      <w:pPr>
        <w:tabs>
          <w:tab w:val="left" w:pos="837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67208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6" name="Рисунок 3" descr="E:\2019-2020 учебный год\Точка роста\ФОТО точка роста\IMG-201909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9-2020 учебный год\Точка роста\ФОТО точка роста\IMG-20190930-WA00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4" w:rsidRPr="00812254" w:rsidRDefault="00812254" w:rsidP="00812254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12254" w:rsidRDefault="00812254" w:rsidP="00812254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12254" w:rsidRDefault="00812254" w:rsidP="00812254">
      <w:pPr>
        <w:tabs>
          <w:tab w:val="left" w:pos="4005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6" descr="E:\2019-2020 учебный год\Точка роста\ФОТО точка роста\Новая папка\IMG-201909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9-2020 учебный год\Точка роста\ФОТО точка роста\Новая папка\IMG-20190930-WA00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4" w:rsidRPr="00812254" w:rsidRDefault="00812254" w:rsidP="00812254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12254" w:rsidRPr="00812254" w:rsidRDefault="00812254" w:rsidP="00812254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12254" w:rsidRDefault="00812254" w:rsidP="00812254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25F78" w:rsidRDefault="00812254" w:rsidP="00812254">
      <w:pPr>
        <w:tabs>
          <w:tab w:val="left" w:pos="315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7" descr="E:\2019-2020 учебный год\Точка роста\ФОТО точка роста\Новая папка\IMG-2019093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9-2020 учебный год\Точка роста\ФОТО точка роста\Новая папка\IMG-20190930-WA01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F78" w:rsidRDefault="00925F78" w:rsidP="00925F7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25F78" w:rsidRPr="00925F78" w:rsidRDefault="00925F78" w:rsidP="00925F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F7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 целях развития интеллектуального творчества учащихся и привлечения их к исследовательской деятельности, формирования творческих связей талантливых школьников в МКОУ «</w:t>
      </w:r>
      <w:proofErr w:type="gramStart"/>
      <w:r w:rsidRPr="00925F7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Комсомольская</w:t>
      </w:r>
      <w:proofErr w:type="gramEnd"/>
      <w:r w:rsidRPr="00925F7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СОШ» прошел школьный этап конкурса «Шаг в будущее», </w:t>
      </w:r>
    </w:p>
    <w:p w:rsidR="00925F78" w:rsidRPr="00925F78" w:rsidRDefault="00925F78" w:rsidP="00925F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2527" w:rsidRPr="00E16BA0" w:rsidRDefault="00C02527" w:rsidP="00C02527">
      <w:pPr>
        <w:jc w:val="center"/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</w:pPr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 xml:space="preserve">19 декабря в Центре образования цифрового и гуманитарного профилей «Точка роста» МКОУ «Комсомольская СОШ»  состоялись мастер-классы, турнир по шахматам, также приняли участие во Всероссийском открытом </w:t>
      </w:r>
      <w:proofErr w:type="spellStart"/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>онлай</w:t>
      </w:r>
      <w:proofErr w:type="gramStart"/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>н</w:t>
      </w:r>
      <w:proofErr w:type="spellEnd"/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>-</w:t>
      </w:r>
      <w:proofErr w:type="gramEnd"/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 xml:space="preserve"> уроке на портале «</w:t>
      </w:r>
      <w:proofErr w:type="spellStart"/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>ПроеКТОриЯ</w:t>
      </w:r>
      <w:proofErr w:type="spellEnd"/>
      <w:r w:rsidRPr="00E16BA0">
        <w:rPr>
          <w:rFonts w:ascii="Lora" w:eastAsia="Times New Roman" w:hAnsi="Lora" w:cs="Times New Roman"/>
          <w:color w:val="000000"/>
          <w:sz w:val="28"/>
          <w:szCs w:val="26"/>
          <w:lang w:eastAsia="ru-RU"/>
        </w:rPr>
        <w:t xml:space="preserve">» . </w:t>
      </w:r>
    </w:p>
    <w:p w:rsidR="00C02527" w:rsidRDefault="00C02527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 w:hint="eastAsia"/>
          <w:color w:val="000000"/>
          <w:sz w:val="26"/>
          <w:szCs w:val="26"/>
        </w:rPr>
        <w:t>М</w:t>
      </w:r>
      <w:r>
        <w:rPr>
          <w:rFonts w:ascii="Lora" w:hAnsi="Lora"/>
          <w:color w:val="000000"/>
          <w:sz w:val="26"/>
          <w:szCs w:val="26"/>
        </w:rPr>
        <w:t xml:space="preserve">астер – класс  </w:t>
      </w:r>
      <w:r w:rsidRPr="00D15869">
        <w:rPr>
          <w:rFonts w:ascii="Lora" w:hAnsi="Lora"/>
          <w:color w:val="000000"/>
          <w:sz w:val="26"/>
          <w:szCs w:val="26"/>
        </w:rPr>
        <w:t xml:space="preserve">по информатике в 7 классе на тему «Программирование в </w:t>
      </w:r>
      <w:proofErr w:type="spellStart"/>
      <w:r w:rsidRPr="00D15869">
        <w:rPr>
          <w:rFonts w:ascii="Lora" w:hAnsi="Lora"/>
          <w:color w:val="000000"/>
          <w:sz w:val="26"/>
          <w:szCs w:val="26"/>
        </w:rPr>
        <w:t>Scratch</w:t>
      </w:r>
      <w:proofErr w:type="spellEnd"/>
      <w:r w:rsidRPr="00D15869">
        <w:rPr>
          <w:rFonts w:ascii="Lora" w:hAnsi="Lora"/>
          <w:color w:val="000000"/>
          <w:sz w:val="26"/>
          <w:szCs w:val="26"/>
        </w:rPr>
        <w:t>»</w:t>
      </w:r>
      <w:r>
        <w:rPr>
          <w:rFonts w:ascii="Lora" w:hAnsi="Lora"/>
          <w:color w:val="000000"/>
          <w:sz w:val="26"/>
          <w:szCs w:val="26"/>
        </w:rPr>
        <w:t xml:space="preserve"> провела учитель информатики, руководитель центра </w:t>
      </w:r>
      <w:proofErr w:type="spellStart"/>
      <w:r>
        <w:rPr>
          <w:rFonts w:ascii="Lora" w:hAnsi="Lora"/>
          <w:color w:val="000000"/>
          <w:sz w:val="26"/>
          <w:szCs w:val="26"/>
        </w:rPr>
        <w:t>Камалудинова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М.Ю. Урок был организован на высоком уровне. Ученики и учитель были подготовлены к началу урока, были соблюдены правила поведения в компьютерном классе и техника безопасности. В конечном итоге работы, цели, поставленные перед учителем,  были достигнуты.  Учитель продемонстрировал отличное владение педагогическим мастерством и методикой преподавания.</w:t>
      </w:r>
    </w:p>
    <w:p w:rsidR="00C02527" w:rsidRPr="00E16BA0" w:rsidRDefault="00C02527" w:rsidP="00C02527">
      <w:pPr>
        <w:pStyle w:val="2"/>
        <w:shd w:val="clear" w:color="auto" w:fill="FFFFFF"/>
        <w:spacing w:before="320" w:beforeAutospacing="0" w:after="0" w:afterAutospacing="0" w:line="420" w:lineRule="atLeast"/>
        <w:rPr>
          <w:rFonts w:ascii="Lora" w:hAnsi="Lora"/>
          <w:b w:val="0"/>
          <w:bCs w:val="0"/>
          <w:color w:val="000000"/>
          <w:sz w:val="26"/>
          <w:szCs w:val="26"/>
        </w:rPr>
      </w:pPr>
      <w:r w:rsidRPr="00E16BA0">
        <w:rPr>
          <w:rFonts w:ascii="Lora" w:hAnsi="Lora"/>
          <w:b w:val="0"/>
          <w:bCs w:val="0"/>
          <w:color w:val="000000"/>
          <w:sz w:val="26"/>
          <w:szCs w:val="26"/>
        </w:rPr>
        <w:lastRenderedPageBreak/>
        <w:t xml:space="preserve">Также был проведен мастер – класс по технологии на тему  «Создание прототипа промышленного изделия из бумаги и картона».  </w:t>
      </w:r>
      <w:r w:rsidRPr="00D15869">
        <w:rPr>
          <w:rFonts w:ascii="Lora" w:hAnsi="Lora"/>
          <w:b w:val="0"/>
          <w:bCs w:val="0"/>
          <w:color w:val="000000"/>
          <w:sz w:val="26"/>
          <w:szCs w:val="26"/>
        </w:rPr>
        <w:t> Все учащиеся были вовлечены в практическую работу,  р</w:t>
      </w:r>
      <w:r w:rsidRPr="00E16BA0">
        <w:rPr>
          <w:rFonts w:ascii="Lora" w:hAnsi="Lora"/>
          <w:b w:val="0"/>
          <w:bCs w:val="0"/>
          <w:color w:val="000000"/>
          <w:sz w:val="26"/>
          <w:szCs w:val="26"/>
        </w:rPr>
        <w:t>абочие  места  были  организова</w:t>
      </w:r>
      <w:r w:rsidRPr="00D15869">
        <w:rPr>
          <w:rFonts w:ascii="Lora" w:hAnsi="Lora"/>
          <w:b w:val="0"/>
          <w:bCs w:val="0"/>
          <w:color w:val="000000"/>
          <w:sz w:val="26"/>
          <w:szCs w:val="26"/>
        </w:rPr>
        <w:t>ны. Практическая  работа выполнялась</w:t>
      </w:r>
      <w:r w:rsidRPr="00E16BA0">
        <w:rPr>
          <w:rFonts w:ascii="Lora" w:hAnsi="Lora"/>
          <w:b w:val="0"/>
          <w:bCs w:val="0"/>
          <w:color w:val="000000"/>
          <w:sz w:val="26"/>
          <w:szCs w:val="26"/>
        </w:rPr>
        <w:t xml:space="preserve"> индивидуально, под наблюдением   учителя. Во время объяснения проводилась демонстрация действий.        Урок проведен на высоком методическом уровне с использование современных средств обучения</w:t>
      </w:r>
      <w:r>
        <w:rPr>
          <w:rFonts w:ascii="Lora" w:hAnsi="Lora"/>
          <w:b w:val="0"/>
          <w:bCs w:val="0"/>
          <w:color w:val="000000"/>
          <w:sz w:val="26"/>
          <w:szCs w:val="26"/>
        </w:rPr>
        <w:t xml:space="preserve">. </w:t>
      </w:r>
    </w:p>
    <w:p w:rsidR="00C02527" w:rsidRDefault="00C02527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Особый интерес у учащихся вызвал урок по </w:t>
      </w:r>
      <w:r w:rsidRPr="00D15869">
        <w:rPr>
          <w:rFonts w:ascii="Lora" w:hAnsi="Lora"/>
          <w:color w:val="000000"/>
          <w:sz w:val="26"/>
          <w:szCs w:val="26"/>
        </w:rPr>
        <w:t xml:space="preserve"> ОБЖ «Зимний отдых у водоема. Первая помощь и спасение утопающих»</w:t>
      </w:r>
      <w:r>
        <w:rPr>
          <w:rFonts w:ascii="Lora" w:hAnsi="Lora"/>
          <w:color w:val="000000"/>
          <w:sz w:val="26"/>
          <w:szCs w:val="26"/>
        </w:rPr>
        <w:t xml:space="preserve">, где учащиеся показали свои навыки оказания первой помощи во время ЧС.  </w:t>
      </w:r>
    </w:p>
    <w:p w:rsidR="00C02527" w:rsidRDefault="00C02527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  <w:r w:rsidRPr="00E16BA0">
        <w:rPr>
          <w:rFonts w:ascii="Lora" w:hAnsi="Lora"/>
          <w:color w:val="000000"/>
          <w:sz w:val="26"/>
          <w:szCs w:val="26"/>
        </w:rPr>
        <w:t>Шахматное состязание – это соревнование в самообладании, логике, а также умении просчитывать развитие событий.</w:t>
      </w:r>
    </w:p>
    <w:p w:rsidR="00EE1700" w:rsidRPr="00E16BA0" w:rsidRDefault="00EE1700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</w:p>
    <w:p w:rsidR="00C02527" w:rsidRPr="00E16BA0" w:rsidRDefault="00C02527" w:rsidP="00C02527">
      <w:pPr>
        <w:pStyle w:val="a3"/>
        <w:shd w:val="clear" w:color="auto" w:fill="F8F8F8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Учащиеся начальной школы </w:t>
      </w:r>
      <w:r w:rsidRPr="00E16BA0">
        <w:rPr>
          <w:rFonts w:ascii="Lora" w:hAnsi="Lora"/>
          <w:color w:val="000000"/>
          <w:sz w:val="26"/>
          <w:szCs w:val="26"/>
        </w:rPr>
        <w:t xml:space="preserve"> с энтузиазмом приняли участие в соревновани</w:t>
      </w:r>
      <w:r>
        <w:rPr>
          <w:rFonts w:ascii="Lora" w:hAnsi="Lora"/>
          <w:color w:val="000000"/>
          <w:sz w:val="26"/>
          <w:szCs w:val="26"/>
        </w:rPr>
        <w:t>и</w:t>
      </w:r>
      <w:r w:rsidRPr="00E16BA0">
        <w:rPr>
          <w:rFonts w:ascii="Lora" w:hAnsi="Lora"/>
          <w:color w:val="000000"/>
          <w:sz w:val="26"/>
          <w:szCs w:val="26"/>
        </w:rPr>
        <w:t>. Игры прошли в теплой непринужденной обстановке.</w:t>
      </w:r>
    </w:p>
    <w:p w:rsidR="00C02527" w:rsidRPr="00E16BA0" w:rsidRDefault="00C02527" w:rsidP="00C02527">
      <w:pPr>
        <w:pStyle w:val="a3"/>
        <w:shd w:val="clear" w:color="auto" w:fill="F8F8F8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 w:rsidRPr="00E16BA0">
        <w:rPr>
          <w:rFonts w:ascii="Lora" w:hAnsi="Lora"/>
          <w:color w:val="000000"/>
          <w:sz w:val="26"/>
          <w:szCs w:val="26"/>
        </w:rPr>
        <w:t> Конечно, победителями становятся не все! После окончания игры судьи  </w:t>
      </w:r>
      <w:r>
        <w:rPr>
          <w:rFonts w:ascii="Lora" w:hAnsi="Lora"/>
          <w:color w:val="000000"/>
          <w:sz w:val="26"/>
          <w:szCs w:val="26"/>
        </w:rPr>
        <w:t xml:space="preserve">А.М. </w:t>
      </w:r>
      <w:proofErr w:type="spellStart"/>
      <w:r>
        <w:rPr>
          <w:rFonts w:ascii="Lora" w:hAnsi="Lora"/>
          <w:color w:val="000000"/>
          <w:sz w:val="26"/>
          <w:szCs w:val="26"/>
        </w:rPr>
        <w:t>Гинбатова</w:t>
      </w:r>
      <w:proofErr w:type="spellEnd"/>
      <w:proofErr w:type="gramStart"/>
      <w:r>
        <w:rPr>
          <w:rFonts w:ascii="Lora" w:hAnsi="Lora"/>
          <w:color w:val="000000"/>
          <w:sz w:val="26"/>
          <w:szCs w:val="26"/>
        </w:rPr>
        <w:t xml:space="preserve"> ,</w:t>
      </w:r>
      <w:proofErr w:type="gramEnd"/>
      <w:r>
        <w:rPr>
          <w:rFonts w:ascii="Lora" w:hAnsi="Lora"/>
          <w:color w:val="000000"/>
          <w:sz w:val="26"/>
          <w:szCs w:val="26"/>
        </w:rPr>
        <w:t xml:space="preserve"> Б.Н. </w:t>
      </w:r>
      <w:proofErr w:type="spellStart"/>
      <w:r>
        <w:rPr>
          <w:rFonts w:ascii="Lora" w:hAnsi="Lora"/>
          <w:color w:val="000000"/>
          <w:sz w:val="26"/>
          <w:szCs w:val="26"/>
        </w:rPr>
        <w:t>Магомеддибирова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, И.М. </w:t>
      </w:r>
      <w:proofErr w:type="spellStart"/>
      <w:r>
        <w:rPr>
          <w:rFonts w:ascii="Lora" w:hAnsi="Lora"/>
          <w:color w:val="000000"/>
          <w:sz w:val="26"/>
          <w:szCs w:val="26"/>
        </w:rPr>
        <w:t>Абдулхаликова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</w:t>
      </w:r>
      <w:r w:rsidRPr="00E16BA0">
        <w:rPr>
          <w:rFonts w:ascii="Lora" w:hAnsi="Lora"/>
          <w:color w:val="000000"/>
          <w:sz w:val="26"/>
          <w:szCs w:val="26"/>
        </w:rPr>
        <w:t xml:space="preserve"> подвели итоги. Места распределились следующим образом:</w:t>
      </w:r>
    </w:p>
    <w:p w:rsidR="00C02527" w:rsidRDefault="00C02527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</w:p>
    <w:p w:rsidR="00C02527" w:rsidRDefault="00C02527" w:rsidP="00C02527">
      <w:pPr>
        <w:pStyle w:val="a3"/>
        <w:shd w:val="clear" w:color="auto" w:fill="FFFFFF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1 место – Магомедов </w:t>
      </w:r>
      <w:proofErr w:type="spellStart"/>
      <w:r>
        <w:rPr>
          <w:rFonts w:ascii="Lora" w:hAnsi="Lora"/>
          <w:color w:val="000000"/>
          <w:sz w:val="26"/>
          <w:szCs w:val="26"/>
        </w:rPr>
        <w:t>Аюб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-4б</w:t>
      </w:r>
    </w:p>
    <w:p w:rsidR="00C02527" w:rsidRDefault="00C02527" w:rsidP="00C02527">
      <w:pPr>
        <w:pStyle w:val="a3"/>
        <w:shd w:val="clear" w:color="auto" w:fill="FFFFFF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2 место – </w:t>
      </w:r>
      <w:proofErr w:type="spellStart"/>
      <w:r>
        <w:rPr>
          <w:rFonts w:ascii="Lora" w:hAnsi="Lora"/>
          <w:color w:val="000000"/>
          <w:sz w:val="26"/>
          <w:szCs w:val="26"/>
        </w:rPr>
        <w:t>Дибирова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</w:t>
      </w:r>
      <w:proofErr w:type="spellStart"/>
      <w:r>
        <w:rPr>
          <w:rFonts w:ascii="Lora" w:hAnsi="Lora"/>
          <w:color w:val="000000"/>
          <w:sz w:val="26"/>
          <w:szCs w:val="26"/>
        </w:rPr>
        <w:t>Айша</w:t>
      </w:r>
      <w:proofErr w:type="spellEnd"/>
      <w:r>
        <w:rPr>
          <w:rFonts w:ascii="Lora" w:hAnsi="Lora"/>
          <w:color w:val="000000"/>
          <w:sz w:val="26"/>
          <w:szCs w:val="26"/>
        </w:rPr>
        <w:t>- 4в</w:t>
      </w:r>
    </w:p>
    <w:p w:rsidR="00C02527" w:rsidRDefault="00C02527" w:rsidP="00C02527">
      <w:pPr>
        <w:pStyle w:val="a3"/>
        <w:shd w:val="clear" w:color="auto" w:fill="FFFFFF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2 место – </w:t>
      </w:r>
      <w:proofErr w:type="spellStart"/>
      <w:r>
        <w:rPr>
          <w:rFonts w:ascii="Lora" w:hAnsi="Lora"/>
          <w:color w:val="000000"/>
          <w:sz w:val="26"/>
          <w:szCs w:val="26"/>
        </w:rPr>
        <w:t>Абдулаева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</w:t>
      </w:r>
      <w:proofErr w:type="spellStart"/>
      <w:r>
        <w:rPr>
          <w:rFonts w:ascii="Lora" w:hAnsi="Lora"/>
          <w:color w:val="000000"/>
          <w:sz w:val="26"/>
          <w:szCs w:val="26"/>
        </w:rPr>
        <w:t>Сумая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-4б </w:t>
      </w:r>
    </w:p>
    <w:p w:rsidR="00C02527" w:rsidRDefault="00C02527" w:rsidP="00C02527">
      <w:pPr>
        <w:pStyle w:val="a3"/>
        <w:shd w:val="clear" w:color="auto" w:fill="FFFFFF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2 место – </w:t>
      </w:r>
      <w:proofErr w:type="spellStart"/>
      <w:r>
        <w:rPr>
          <w:rFonts w:ascii="Lora" w:hAnsi="Lora"/>
          <w:color w:val="000000"/>
          <w:sz w:val="26"/>
          <w:szCs w:val="26"/>
        </w:rPr>
        <w:t>Пахруев</w:t>
      </w:r>
      <w:proofErr w:type="spellEnd"/>
      <w:r>
        <w:rPr>
          <w:rFonts w:ascii="Lora" w:hAnsi="Lora"/>
          <w:color w:val="000000"/>
          <w:sz w:val="26"/>
          <w:szCs w:val="26"/>
        </w:rPr>
        <w:t xml:space="preserve"> Рамазан -4 б </w:t>
      </w:r>
    </w:p>
    <w:p w:rsidR="00C02527" w:rsidRDefault="00C02527" w:rsidP="00C02527">
      <w:pPr>
        <w:pStyle w:val="a3"/>
        <w:shd w:val="clear" w:color="auto" w:fill="FFFFFF"/>
        <w:spacing w:before="0" w:beforeAutospacing="0" w:after="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3 место – Сулейманов Сулейман - 4а </w:t>
      </w:r>
    </w:p>
    <w:p w:rsidR="00C02527" w:rsidRDefault="00C02527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  <w:r>
        <w:rPr>
          <w:rFonts w:ascii="Lora" w:hAnsi="Lora"/>
          <w:color w:val="000000"/>
          <w:sz w:val="26"/>
          <w:szCs w:val="26"/>
        </w:rPr>
        <w:t xml:space="preserve">3 место – Магомедов Саид  -4 а </w:t>
      </w:r>
    </w:p>
    <w:p w:rsidR="00C02527" w:rsidRDefault="00C02527" w:rsidP="00C02527">
      <w:pPr>
        <w:pStyle w:val="a3"/>
        <w:shd w:val="clear" w:color="auto" w:fill="FFFFFF"/>
        <w:spacing w:before="0" w:beforeAutospacing="0" w:after="360" w:afterAutospacing="0"/>
        <w:jc w:val="both"/>
        <w:rPr>
          <w:rFonts w:ascii="Lora" w:hAnsi="Lora"/>
          <w:color w:val="000000"/>
          <w:sz w:val="26"/>
          <w:szCs w:val="26"/>
        </w:rPr>
      </w:pPr>
    </w:p>
    <w:p w:rsidR="00667208" w:rsidRPr="00925F78" w:rsidRDefault="00895A7E" w:rsidP="00925F78">
      <w:pPr>
        <w:tabs>
          <w:tab w:val="left" w:pos="53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0" cy="12696825"/>
            <wp:effectExtent l="19050" t="0" r="0" b="0"/>
            <wp:docPr id="10" name="Рисунок 4" descr="C:\Users\Admin\Desktop\Новая папка\IMG_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07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0" cy="1269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0" cy="12696825"/>
            <wp:effectExtent l="19050" t="0" r="0" b="0"/>
            <wp:docPr id="9" name="Рисунок 3" descr="C:\Users\Admin\Desktop\Новая папка\IMG_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_07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0" cy="1269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0" cy="12696825"/>
            <wp:effectExtent l="19050" t="0" r="0" b="0"/>
            <wp:docPr id="3" name="Рисунок 2" descr="C:\Users\Admin\Desktop\Новая папка\IMG_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_07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0" cy="1269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0" cy="12696825"/>
            <wp:effectExtent l="19050" t="0" r="0" b="0"/>
            <wp:docPr id="2" name="Рисунок 1" descr="C:\Users\Admin\Desktop\Новая папка\IMG_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07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0" cy="1269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208" w:rsidRPr="00925F78" w:rsidSect="007C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2C8"/>
    <w:rsid w:val="001338F3"/>
    <w:rsid w:val="001A23A0"/>
    <w:rsid w:val="00202FE2"/>
    <w:rsid w:val="003F6540"/>
    <w:rsid w:val="004742C8"/>
    <w:rsid w:val="00545DF3"/>
    <w:rsid w:val="005648DC"/>
    <w:rsid w:val="00667208"/>
    <w:rsid w:val="00670C07"/>
    <w:rsid w:val="00796512"/>
    <w:rsid w:val="007C2FA8"/>
    <w:rsid w:val="007E7E9C"/>
    <w:rsid w:val="00812254"/>
    <w:rsid w:val="00895A7E"/>
    <w:rsid w:val="00925F78"/>
    <w:rsid w:val="00BC25A2"/>
    <w:rsid w:val="00C02527"/>
    <w:rsid w:val="00EE1700"/>
    <w:rsid w:val="00FB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A8"/>
  </w:style>
  <w:style w:type="paragraph" w:styleId="2">
    <w:name w:val="heading 2"/>
    <w:basedOn w:val="a"/>
    <w:link w:val="20"/>
    <w:uiPriority w:val="9"/>
    <w:qFormat/>
    <w:rsid w:val="00C02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8F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25F7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25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2019-12-20T05:48:00Z</dcterms:created>
  <dcterms:modified xsi:type="dcterms:W3CDTF">2020-10-25T09:42:00Z</dcterms:modified>
</cp:coreProperties>
</file>